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1A5E2C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63B5A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2D9B032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63B5A" w:rsidRPr="00063B5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PZ.294.5697.2026</w:t>
      </w:r>
    </w:p>
    <w:p w14:paraId="760BDC16" w14:textId="05ACF0FD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63B5A" w:rsidRPr="00063B5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0661/IZ14GM/01132/01081/26/P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8435D6C" w14:textId="01A3AE46" w:rsidR="00063B5A" w:rsidRDefault="00063B5A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54993C44" w14:textId="33CC8478" w:rsidR="00063B5A" w:rsidRDefault="00063B5A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</w:t>
      </w:r>
    </w:p>
    <w:p w14:paraId="2D164316" w14:textId="22B93864" w:rsidR="00063B5A" w:rsidRDefault="00063B5A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50-525 Wrocław</w:t>
      </w:r>
    </w:p>
    <w:p w14:paraId="5C3821A4" w14:textId="77777777" w:rsidR="00063B5A" w:rsidRDefault="00063B5A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026C67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63B5A" w:rsidRPr="00063B5A">
        <w:rPr>
          <w:rFonts w:ascii="Arial" w:hAnsi="Arial" w:cs="Arial"/>
          <w:b/>
          <w:bCs/>
          <w:sz w:val="22"/>
          <w:szCs w:val="22"/>
        </w:rPr>
        <w:t>Sukcesywna dostawa olejów, płynów i smarów w 2026 r.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BB54DF5" w:rsidR="006079A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21E59E2" w14:textId="596CE968" w:rsidR="007D2CD7" w:rsidRDefault="007D2CD7" w:rsidP="007D2CD7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22630A4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063B5A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63B5A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63B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63B5A">
        <w:rPr>
          <w:rFonts w:ascii="Arial" w:hAnsi="Arial" w:cs="Arial"/>
          <w:color w:val="auto"/>
          <w:sz w:val="22"/>
          <w:szCs w:val="22"/>
        </w:rPr>
        <w:t>. X</w:t>
      </w:r>
      <w:r w:rsidR="00460C8E" w:rsidRPr="00063B5A">
        <w:rPr>
          <w:rFonts w:ascii="Arial" w:hAnsi="Arial" w:cs="Arial"/>
          <w:color w:val="auto"/>
          <w:sz w:val="22"/>
          <w:szCs w:val="22"/>
        </w:rPr>
        <w:t>VIII</w:t>
      </w:r>
      <w:r w:rsidR="00F275C0" w:rsidRPr="00063B5A">
        <w:rPr>
          <w:rFonts w:ascii="Arial" w:hAnsi="Arial" w:cs="Arial"/>
          <w:color w:val="auto"/>
          <w:sz w:val="22"/>
          <w:szCs w:val="22"/>
        </w:rPr>
        <w:t xml:space="preserve"> SWZ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 xml:space="preserve">y obowiązek, o którym mowa </w:t>
      </w:r>
      <w:r w:rsidR="00E673CB" w:rsidRPr="00063B5A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63B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63B5A">
        <w:rPr>
          <w:rFonts w:ascii="Arial" w:hAnsi="Arial" w:cs="Arial"/>
          <w:color w:val="auto"/>
          <w:sz w:val="22"/>
          <w:szCs w:val="22"/>
        </w:rPr>
        <w:t>.</w:t>
      </w:r>
      <w:r w:rsidR="00460C8E" w:rsidRPr="00063B5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63B5A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63B5A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EA58689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63B5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3B5A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173C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1D7B"/>
    <w:rsid w:val="00502E92"/>
    <w:rsid w:val="005040B7"/>
    <w:rsid w:val="005431C6"/>
    <w:rsid w:val="00562FF7"/>
    <w:rsid w:val="00581502"/>
    <w:rsid w:val="00594FBF"/>
    <w:rsid w:val="005A03B5"/>
    <w:rsid w:val="005C5AEC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0BCD"/>
    <w:rsid w:val="007B16A3"/>
    <w:rsid w:val="007B63C3"/>
    <w:rsid w:val="007D2CD7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1B1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259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63B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63B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dytext1">
    <w:name w:val="Body text|1_"/>
    <w:link w:val="Bodytext10"/>
    <w:rsid w:val="00063B5A"/>
    <w:rPr>
      <w:rFonts w:ascii="Arial" w:eastAsia="Arial" w:hAnsi="Arial" w:cs="Arial"/>
    </w:rPr>
  </w:style>
  <w:style w:type="paragraph" w:customStyle="1" w:styleId="Bodytext10">
    <w:name w:val="Body text|1"/>
    <w:basedOn w:val="Normalny"/>
    <w:link w:val="Bodytext1"/>
    <w:rsid w:val="00063B5A"/>
    <w:pPr>
      <w:suppressAutoHyphens w:val="0"/>
      <w:spacing w:line="293" w:lineRule="auto"/>
    </w:pPr>
    <w:rPr>
      <w:rFonts w:ascii="Arial" w:eastAsia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Skupin Anna</cp:lastModifiedBy>
  <cp:revision>22</cp:revision>
  <cp:lastPrinted>2026-04-21T10:48:00Z</cp:lastPrinted>
  <dcterms:created xsi:type="dcterms:W3CDTF">2021-01-07T09:37:00Z</dcterms:created>
  <dcterms:modified xsi:type="dcterms:W3CDTF">2026-04-21T10:48:00Z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